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02" w:rsidRPr="004A4343" w:rsidRDefault="00A01E02" w:rsidP="00A01E02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</w:pPr>
      <w:r w:rsidRPr="004A4343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Отчет об энергосбережении и повышении энергетической эффективн</w:t>
      </w:r>
      <w:bookmarkStart w:id="0" w:name="_GoBack"/>
      <w:bookmarkEnd w:id="0"/>
      <w:r w:rsidRPr="004A4343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>ости</w:t>
      </w:r>
      <w:r w:rsidR="002618D3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за 1 квартал 2023</w:t>
      </w:r>
      <w:r w:rsidRPr="004A4343">
        <w:rPr>
          <w:rFonts w:ascii="Times New Roman" w:eastAsia="Times New Roman" w:hAnsi="Times New Roman" w:cs="Times New Roman"/>
          <w:b/>
          <w:kern w:val="36"/>
          <w:sz w:val="32"/>
          <w:szCs w:val="32"/>
          <w:lang w:eastAsia="ru-RU"/>
        </w:rPr>
        <w:t xml:space="preserve"> года</w:t>
      </w:r>
    </w:p>
    <w:p w:rsidR="005733E0" w:rsidRDefault="005733E0" w:rsidP="005733E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1) о региональных, муниципальных программах в области энергосбережения и повышения энергетической эффективности,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    </w:t>
      </w:r>
    </w:p>
    <w:p w:rsidR="005733E0" w:rsidRDefault="00FF051A" w:rsidP="004A4343">
      <w:pPr>
        <w:pStyle w:val="a3"/>
        <w:jc w:val="both"/>
        <w:rPr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На территории Погорельского</w:t>
      </w:r>
      <w:r w:rsidR="005733E0">
        <w:rPr>
          <w:rFonts w:ascii="Times New Roman" w:hAnsi="Times New Roman" w:cs="Times New Roman"/>
          <w:sz w:val="28"/>
          <w:lang w:eastAsia="ru-RU"/>
        </w:rPr>
        <w:t xml:space="preserve"> сельсовета Чановского  района Новосибирской области действует муниципальная программа "Энергосбережения и повышение энергетической эффективности на территории </w:t>
      </w:r>
      <w:r>
        <w:rPr>
          <w:rFonts w:ascii="Times New Roman" w:hAnsi="Times New Roman" w:cs="Times New Roman"/>
          <w:sz w:val="28"/>
          <w:lang w:eastAsia="ru-RU"/>
        </w:rPr>
        <w:t>Погорельского</w:t>
      </w:r>
      <w:r w:rsidR="005733E0">
        <w:rPr>
          <w:rFonts w:ascii="Times New Roman" w:hAnsi="Times New Roman" w:cs="Times New Roman"/>
          <w:sz w:val="28"/>
          <w:lang w:eastAsia="ru-RU"/>
        </w:rPr>
        <w:t xml:space="preserve"> сельсовета Чановского  райо</w:t>
      </w:r>
      <w:r w:rsidR="001B06B2">
        <w:rPr>
          <w:rFonts w:ascii="Times New Roman" w:hAnsi="Times New Roman" w:cs="Times New Roman"/>
          <w:sz w:val="28"/>
          <w:lang w:eastAsia="ru-RU"/>
        </w:rPr>
        <w:t>на Новосибирской области на 2023 – 2027</w:t>
      </w:r>
      <w:r w:rsidR="005733E0">
        <w:rPr>
          <w:rFonts w:ascii="Times New Roman" w:hAnsi="Times New Roman" w:cs="Times New Roman"/>
          <w:sz w:val="28"/>
          <w:lang w:eastAsia="ru-RU"/>
        </w:rPr>
        <w:t xml:space="preserve"> гг.» утвержденная Постановлением администрации </w:t>
      </w:r>
      <w:r>
        <w:rPr>
          <w:rFonts w:ascii="Times New Roman" w:hAnsi="Times New Roman" w:cs="Times New Roman"/>
          <w:sz w:val="28"/>
          <w:lang w:eastAsia="ru-RU"/>
        </w:rPr>
        <w:t>Погорельского</w:t>
      </w:r>
      <w:r w:rsidR="005733E0">
        <w:rPr>
          <w:rFonts w:ascii="Times New Roman" w:hAnsi="Times New Roman" w:cs="Times New Roman"/>
          <w:sz w:val="28"/>
          <w:lang w:eastAsia="ru-RU"/>
        </w:rPr>
        <w:t xml:space="preserve">  сельсовета Чановского  р</w:t>
      </w:r>
      <w:r w:rsidR="001B06B2">
        <w:rPr>
          <w:rFonts w:ascii="Times New Roman" w:hAnsi="Times New Roman" w:cs="Times New Roman"/>
          <w:sz w:val="28"/>
          <w:lang w:eastAsia="ru-RU"/>
        </w:rPr>
        <w:t>айона Новосибирской области от 03</w:t>
      </w:r>
      <w:r w:rsidR="005733E0">
        <w:rPr>
          <w:rFonts w:ascii="Times New Roman" w:hAnsi="Times New Roman" w:cs="Times New Roman"/>
          <w:sz w:val="28"/>
          <w:lang w:eastAsia="ru-RU"/>
        </w:rPr>
        <w:t>.</w:t>
      </w:r>
      <w:r w:rsidR="001B06B2">
        <w:rPr>
          <w:rFonts w:ascii="Times New Roman" w:hAnsi="Times New Roman" w:cs="Times New Roman"/>
          <w:sz w:val="28"/>
          <w:lang w:eastAsia="ru-RU"/>
        </w:rPr>
        <w:t>04.2023 г. № 10</w:t>
      </w:r>
      <w:r w:rsidR="005733E0">
        <w:rPr>
          <w:rFonts w:ascii="Times New Roman" w:hAnsi="Times New Roman" w:cs="Times New Roman"/>
          <w:sz w:val="28"/>
          <w:lang w:eastAsia="ru-RU"/>
        </w:rPr>
        <w:t>-па.</w:t>
      </w:r>
    </w:p>
    <w:p w:rsidR="005733E0" w:rsidRDefault="005733E0" w:rsidP="005733E0">
      <w:pPr>
        <w:pStyle w:val="a3"/>
        <w:rPr>
          <w:lang w:eastAsia="ru-RU"/>
        </w:rPr>
      </w:pPr>
    </w:p>
    <w:p w:rsidR="005733E0" w:rsidRDefault="005733E0" w:rsidP="005733E0">
      <w:pPr>
        <w:pStyle w:val="a3"/>
        <w:rPr>
          <w:rFonts w:ascii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>1.1) об объеме снижения потребляемых государственными, муниципальными учреждениями энергетических ресурсов и воды и о сопоставимых условиях, влияющих на определение объема снижения потребляемых государственными, муниципальными учреждениями энергетических ресурсов и воды.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-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>2) об объеме использования энергетических ресурсов, об энергосбережении и о повышении энергетической эффективности, обобщенные относительно отраслей экономики, жилищно-коммунального хозяйства, жилищных фондов, субъектов Российской Федерации и муниципальных образований.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За отчетный период было потреблено (уличное освещение):</w:t>
      </w:r>
    </w:p>
    <w:p w:rsidR="005733E0" w:rsidRDefault="009316EC" w:rsidP="004A4343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Электроэн</w:t>
      </w:r>
      <w:r w:rsidR="006C22E1">
        <w:rPr>
          <w:rFonts w:ascii="Times New Roman" w:hAnsi="Times New Roman" w:cs="Times New Roman"/>
          <w:sz w:val="28"/>
          <w:lang w:eastAsia="ru-RU"/>
        </w:rPr>
        <w:t>ергии – 4530</w:t>
      </w:r>
      <w:r>
        <w:rPr>
          <w:rFonts w:ascii="Times New Roman" w:hAnsi="Times New Roman" w:cs="Times New Roman"/>
          <w:sz w:val="28"/>
          <w:lang w:eastAsia="ru-RU"/>
        </w:rPr>
        <w:t>,0</w:t>
      </w:r>
      <w:r w:rsidR="005733E0">
        <w:rPr>
          <w:rFonts w:ascii="Times New Roman" w:hAnsi="Times New Roman" w:cs="Times New Roman"/>
          <w:sz w:val="28"/>
          <w:lang w:eastAsia="ru-RU"/>
        </w:rPr>
        <w:t xml:space="preserve"> </w:t>
      </w:r>
      <w:proofErr w:type="spellStart"/>
      <w:r w:rsidR="005733E0">
        <w:rPr>
          <w:rFonts w:ascii="Times New Roman" w:hAnsi="Times New Roman" w:cs="Times New Roman"/>
          <w:sz w:val="28"/>
          <w:lang w:eastAsia="ru-RU"/>
        </w:rPr>
        <w:t>кВт.ч</w:t>
      </w:r>
      <w:proofErr w:type="spellEnd"/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>3) об оснащенности приборами учета используемых энергетических ресурсов, обобщенные относительно государственного, муниципального, частного жилищных фондов, субъектов Российской Федерации и муниципальных образований, организаций с участием государства или муниципального образования.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>Оснащенность приборами учета используемых энергетических ресурсов на территор</w:t>
      </w:r>
      <w:r w:rsidR="001B06B2">
        <w:rPr>
          <w:rFonts w:ascii="Times New Roman" w:hAnsi="Times New Roman" w:cs="Times New Roman"/>
          <w:sz w:val="28"/>
          <w:lang w:eastAsia="ru-RU"/>
        </w:rPr>
        <w:t>ии Погорельского</w:t>
      </w:r>
      <w:r>
        <w:rPr>
          <w:rFonts w:ascii="Times New Roman" w:hAnsi="Times New Roman" w:cs="Times New Roman"/>
          <w:sz w:val="28"/>
          <w:lang w:eastAsia="ru-RU"/>
        </w:rPr>
        <w:t xml:space="preserve">  сельсовета Чановского  района Новосибирской области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1B06B2" w:rsidRDefault="001B06B2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1B06B2" w:rsidRDefault="001B06B2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1413"/>
        <w:gridCol w:w="4817"/>
        <w:gridCol w:w="3115"/>
      </w:tblGrid>
      <w:tr w:rsidR="005733E0" w:rsidTr="005733E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lastRenderedPageBreak/>
              <w:t>№ п.п.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Наименование энергетического ресурса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% оснащённости</w:t>
            </w:r>
          </w:p>
        </w:tc>
      </w:tr>
      <w:tr w:rsidR="005733E0" w:rsidTr="005733E0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Электроэнергия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3E0" w:rsidRDefault="005733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100</w:t>
            </w:r>
          </w:p>
        </w:tc>
      </w:tr>
    </w:tbl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5733E0" w:rsidRDefault="005733E0" w:rsidP="005733E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4) полученные в ходе обработки, систематизации и анализа информации, содержащейся в энергетических паспортах, отчетах о проведении энергетического обследования, декларациях о потреблении энергетических ресурсов, и информации, содержащейся в реестре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саморегулируемых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организаций в области энергетического обследования.</w:t>
      </w:r>
    </w:p>
    <w:p w:rsidR="005733E0" w:rsidRDefault="005733E0" w:rsidP="005733E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</w:p>
    <w:p w:rsidR="005733E0" w:rsidRDefault="005733E0" w:rsidP="005733E0">
      <w:pPr>
        <w:pStyle w:val="a3"/>
        <w:rPr>
          <w:rFonts w:ascii="Times New Roman" w:hAnsi="Times New Roman" w:cs="Times New Roman"/>
          <w:i/>
          <w:sz w:val="28"/>
          <w:u w:val="single"/>
          <w:lang w:eastAsia="ru-RU"/>
        </w:rPr>
      </w:pPr>
    </w:p>
    <w:p w:rsidR="005733E0" w:rsidRDefault="005733E0" w:rsidP="005733E0">
      <w:pPr>
        <w:pStyle w:val="a3"/>
        <w:rPr>
          <w:rFonts w:ascii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hAnsi="Times New Roman" w:cs="Times New Roman"/>
          <w:i/>
          <w:sz w:val="28"/>
          <w:u w:val="single"/>
          <w:lang w:eastAsia="ru-RU"/>
        </w:rPr>
        <w:t>6) о практике заключения энергосервисных договоров (контрактов), в том числе энергосервисных договоров (контрактов), заключенных для обеспечения государственных или муниципальных нужд, и об объеме планируемой экономии (в том числе в стоимостном выражении) энергетических ресурсов при реализации энергосервисных договоров (контрактов).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За отчетный период </w:t>
      </w:r>
      <w:proofErr w:type="spellStart"/>
      <w:r>
        <w:rPr>
          <w:rFonts w:ascii="Times New Roman" w:hAnsi="Times New Roman" w:cs="Times New Roman"/>
          <w:sz w:val="28"/>
          <w:lang w:eastAsia="ru-RU"/>
        </w:rPr>
        <w:t>энергосервисные</w:t>
      </w:r>
      <w:proofErr w:type="spellEnd"/>
      <w:r>
        <w:rPr>
          <w:rFonts w:ascii="Times New Roman" w:hAnsi="Times New Roman" w:cs="Times New Roman"/>
          <w:sz w:val="28"/>
          <w:lang w:eastAsia="ru-RU"/>
        </w:rPr>
        <w:t xml:space="preserve"> договора (контракты) не заключались.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7) о продукции, технологических процессах, связанных с использованием энергетических ресурсов и имеющих высокую энергетическую эффективность, о наиболее результативных мероприятиях по энергосбережению, о перспективных направлениях энергосбережения и повышения энергетической эффективности.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hAnsi="Times New Roman" w:cs="Times New Roman"/>
          <w:sz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О продукции, технологических процессах, связанных с использованием энергетических ресурсов и имеющих высокую энергетическую эффективность, о наиболее результативных мероприятиях по энергосбережению, о перспективных направлениях энергосбережения и повышения энергетической эффективности информация отсутствует. 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  <w:t>8) об объеме предоставления государственной поддержки в области энергосбережения и повышения энергетической эффективности.</w:t>
      </w: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</w:pP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-</w:t>
      </w:r>
    </w:p>
    <w:p w:rsidR="005733E0" w:rsidRDefault="005733E0" w:rsidP="005733E0">
      <w:pPr>
        <w:pStyle w:val="a3"/>
        <w:rPr>
          <w:rFonts w:ascii="Calibri" w:eastAsia="Times New Roman" w:hAnsi="Calibri" w:cs="Calibri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  <w:t>9) о нарушениях законодательства об энергосбережении и о повышении энергетической эффективности.</w:t>
      </w: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sz w:val="28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нарушения законодательства об энергосбережении и о повышении энергетической эффективности в отчетный период выявленными не были.</w:t>
      </w: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sz w:val="28"/>
          <w:lang w:eastAsia="ru-RU"/>
        </w:rPr>
      </w:pPr>
    </w:p>
    <w:p w:rsidR="005733E0" w:rsidRDefault="005733E0" w:rsidP="005733E0">
      <w:pPr>
        <w:pStyle w:val="a3"/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u w:val="single"/>
          <w:lang w:eastAsia="ru-RU"/>
        </w:rPr>
        <w:t>10) о нормативных правовых актах Российской Федерации, нормативных правовых актах субъектов Российской Федерации, муниципальных правовых актах об энергосбережении и о повышении энергетической эффективности.</w:t>
      </w:r>
    </w:p>
    <w:p w:rsidR="005733E0" w:rsidRPr="00F57174" w:rsidRDefault="005733E0" w:rsidP="005733E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3E0" w:rsidRPr="00F57174" w:rsidRDefault="005733E0" w:rsidP="00BC31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F051A" w:rsidRPr="00F57174">
        <w:rPr>
          <w:rFonts w:ascii="Times New Roman" w:hAnsi="Times New Roman" w:cs="Times New Roman"/>
          <w:sz w:val="28"/>
          <w:szCs w:val="28"/>
          <w:lang w:eastAsia="ru-RU"/>
        </w:rPr>
        <w:t>Погорельского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сельсовета Чановского  района Новосибирской области  </w:t>
      </w:r>
      <w:r w:rsidRPr="00F5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муниципальная программа 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"Энергосбережения и повышение энергетической эффективности на территории </w:t>
      </w:r>
      <w:r w:rsidR="001B06B2" w:rsidRPr="00F57174">
        <w:rPr>
          <w:rFonts w:ascii="Times New Roman" w:hAnsi="Times New Roman" w:cs="Times New Roman"/>
          <w:sz w:val="28"/>
          <w:szCs w:val="28"/>
          <w:lang w:eastAsia="ru-RU"/>
        </w:rPr>
        <w:t>Погорельского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Чановского  райо</w:t>
      </w:r>
      <w:r w:rsidR="001B06B2" w:rsidRPr="00F57174">
        <w:rPr>
          <w:rFonts w:ascii="Times New Roman" w:hAnsi="Times New Roman" w:cs="Times New Roman"/>
          <w:sz w:val="28"/>
          <w:szCs w:val="28"/>
          <w:lang w:eastAsia="ru-RU"/>
        </w:rPr>
        <w:t>на Новосибирской области на 2023 – 2027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гг.» утвержденная Постановлени</w:t>
      </w:r>
      <w:r w:rsidR="00FF051A" w:rsidRPr="00F57174">
        <w:rPr>
          <w:rFonts w:ascii="Times New Roman" w:hAnsi="Times New Roman" w:cs="Times New Roman"/>
          <w:sz w:val="28"/>
          <w:szCs w:val="28"/>
          <w:lang w:eastAsia="ru-RU"/>
        </w:rPr>
        <w:t>ем администрации Погорельского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 сельсовета Чановского  район</w:t>
      </w:r>
      <w:r w:rsidR="001B06B2" w:rsidRPr="00F57174">
        <w:rPr>
          <w:rFonts w:ascii="Times New Roman" w:hAnsi="Times New Roman" w:cs="Times New Roman"/>
          <w:sz w:val="28"/>
          <w:szCs w:val="28"/>
          <w:lang w:eastAsia="ru-RU"/>
        </w:rPr>
        <w:t>а Новосибирской области от 03.04.2023</w:t>
      </w:r>
      <w:r w:rsidR="00FF051A"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  <w:r w:rsidR="001B06B2" w:rsidRPr="00F57174">
        <w:rPr>
          <w:rFonts w:ascii="Times New Roman" w:hAnsi="Times New Roman" w:cs="Times New Roman"/>
          <w:sz w:val="28"/>
          <w:szCs w:val="28"/>
          <w:lang w:eastAsia="ru-RU"/>
        </w:rPr>
        <w:t xml:space="preserve"> № 10</w:t>
      </w:r>
      <w:r w:rsidRPr="00F57174">
        <w:rPr>
          <w:rFonts w:ascii="Times New Roman" w:hAnsi="Times New Roman" w:cs="Times New Roman"/>
          <w:sz w:val="28"/>
          <w:szCs w:val="28"/>
          <w:lang w:eastAsia="ru-RU"/>
        </w:rPr>
        <w:t>-па.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11) иные установленные Правительством Российской Федерации сведения в области энергосбережения и повышения энергетической эффективности.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а) данные о ходе и результатах проведения мероприятий по энергосбережению и повышению энергетической эффективности в отношении государственного, муниципального и частного жилищных фондов.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sz w:val="28"/>
        </w:rPr>
      </w:pPr>
      <w:r>
        <w:rPr>
          <w:sz w:val="28"/>
        </w:rPr>
        <w:t>-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б) средние показатели энергетической эффективности зданий, строений и сооружений, вводимых в эксплуатацию после строительства, реконструкции или капитального ремонта.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sz w:val="28"/>
        </w:rPr>
      </w:pPr>
      <w:r>
        <w:rPr>
          <w:sz w:val="28"/>
        </w:rPr>
        <w:t>-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 xml:space="preserve">в) количество многоквартирных домов, вводимых в эксплуатацию после строительства, реконструкции или капитального ремонта, относимых к разным классам энергетической эффективности в соответствии с законодательством Российской Федерации об энергосбережении и о повышении энергетической эффективности. 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sz w:val="28"/>
          <w:highlight w:val="yellow"/>
        </w:rPr>
      </w:pPr>
      <w:r>
        <w:rPr>
          <w:sz w:val="28"/>
        </w:rPr>
        <w:t>-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г) данные о ходе выполнения требований о наличии в технической документации, прилагаемой к товарам, в маркировке товаров и на их этикетках информации о классах энергетической эффективности товаров.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sz w:val="28"/>
        </w:rPr>
      </w:pPr>
      <w:r>
        <w:rPr>
          <w:sz w:val="28"/>
        </w:rPr>
        <w:t>-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proofErr w:type="spellStart"/>
      <w:r>
        <w:rPr>
          <w:i/>
          <w:sz w:val="28"/>
          <w:u w:val="single"/>
        </w:rPr>
        <w:t>з</w:t>
      </w:r>
      <w:proofErr w:type="spellEnd"/>
      <w:r>
        <w:rPr>
          <w:i/>
          <w:sz w:val="28"/>
          <w:u w:val="single"/>
        </w:rPr>
        <w:t xml:space="preserve">) установленные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</w:t>
      </w:r>
      <w:r>
        <w:rPr>
          <w:i/>
          <w:sz w:val="28"/>
          <w:u w:val="single"/>
        </w:rPr>
        <w:lastRenderedPageBreak/>
        <w:t>обобщенные по видам деятельности указанных организаций.</w:t>
      </w:r>
    </w:p>
    <w:p w:rsidR="005733E0" w:rsidRDefault="005733E0" w:rsidP="004A4343">
      <w:pPr>
        <w:pStyle w:val="ConsPlusNormal"/>
        <w:spacing w:before="240"/>
        <w:ind w:firstLine="540"/>
        <w:jc w:val="both"/>
        <w:rPr>
          <w:sz w:val="28"/>
          <w:highlight w:val="yellow"/>
        </w:rPr>
      </w:pPr>
      <w:r>
        <w:rPr>
          <w:sz w:val="28"/>
        </w:rPr>
        <w:t xml:space="preserve">В отчетный период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обобщенные по видам деятельности указанных организаций не устанавливались. </w:t>
      </w:r>
    </w:p>
    <w:p w:rsidR="005733E0" w:rsidRDefault="005733E0" w:rsidP="005733E0">
      <w:pPr>
        <w:pStyle w:val="ConsPlusNormal"/>
        <w:spacing w:before="240"/>
        <w:ind w:firstLine="540"/>
        <w:jc w:val="both"/>
        <w:rPr>
          <w:i/>
          <w:sz w:val="28"/>
          <w:u w:val="single"/>
        </w:rPr>
      </w:pPr>
      <w:r>
        <w:rPr>
          <w:i/>
          <w:sz w:val="28"/>
          <w:u w:val="single"/>
        </w:rPr>
        <w:t>и) перечень товаров, работ и услуг, размещение заказов на которые осуществляется для государственных или муниципальных нужд, при использовании которых расходуются энергетические ресурсы в объемах, составляющих существенную долю в структуре потребления отдельных групп государственных или муниципальных заказчиков, осуществляющих аналогичные виды деятельности.</w:t>
      </w:r>
    </w:p>
    <w:p w:rsidR="005733E0" w:rsidRDefault="005733E0" w:rsidP="005733E0">
      <w:pPr>
        <w:pStyle w:val="a3"/>
        <w:rPr>
          <w:rFonts w:ascii="Times New Roman" w:hAnsi="Times New Roman" w:cs="Times New Roman"/>
          <w:sz w:val="44"/>
          <w:lang w:eastAsia="ru-RU"/>
        </w:rPr>
      </w:pPr>
    </w:p>
    <w:p w:rsidR="005733E0" w:rsidRDefault="005733E0" w:rsidP="004A434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Данные товары. Работы и услуги в отчетный период отсутствуют.  </w:t>
      </w:r>
    </w:p>
    <w:p w:rsidR="006C48BE" w:rsidRPr="006C48BE" w:rsidRDefault="006C48BE" w:rsidP="005733E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6C48BE" w:rsidRPr="006C48BE" w:rsidSect="00186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255"/>
    <w:rsid w:val="0005159C"/>
    <w:rsid w:val="00075255"/>
    <w:rsid w:val="00081C49"/>
    <w:rsid w:val="00186EFF"/>
    <w:rsid w:val="001B06B2"/>
    <w:rsid w:val="00235234"/>
    <w:rsid w:val="002618D3"/>
    <w:rsid w:val="002B7518"/>
    <w:rsid w:val="002C5FB7"/>
    <w:rsid w:val="00300A27"/>
    <w:rsid w:val="00304878"/>
    <w:rsid w:val="00307048"/>
    <w:rsid w:val="003B10A1"/>
    <w:rsid w:val="003B21BF"/>
    <w:rsid w:val="00425437"/>
    <w:rsid w:val="0044763C"/>
    <w:rsid w:val="0047478B"/>
    <w:rsid w:val="004A4343"/>
    <w:rsid w:val="004D7E6D"/>
    <w:rsid w:val="004E3579"/>
    <w:rsid w:val="004F0F83"/>
    <w:rsid w:val="00502FD3"/>
    <w:rsid w:val="00510F4B"/>
    <w:rsid w:val="005465E4"/>
    <w:rsid w:val="005733E0"/>
    <w:rsid w:val="005D26E4"/>
    <w:rsid w:val="005F170C"/>
    <w:rsid w:val="00600E9C"/>
    <w:rsid w:val="006B4552"/>
    <w:rsid w:val="006C214D"/>
    <w:rsid w:val="006C22E1"/>
    <w:rsid w:val="006C48BE"/>
    <w:rsid w:val="007119D8"/>
    <w:rsid w:val="007A4317"/>
    <w:rsid w:val="00822E64"/>
    <w:rsid w:val="0082474D"/>
    <w:rsid w:val="008449C9"/>
    <w:rsid w:val="008A547D"/>
    <w:rsid w:val="009252E9"/>
    <w:rsid w:val="009316EC"/>
    <w:rsid w:val="0094584B"/>
    <w:rsid w:val="0094789D"/>
    <w:rsid w:val="00970EC2"/>
    <w:rsid w:val="00991CC7"/>
    <w:rsid w:val="009C5433"/>
    <w:rsid w:val="009F101C"/>
    <w:rsid w:val="00A01E02"/>
    <w:rsid w:val="00B07888"/>
    <w:rsid w:val="00B7514B"/>
    <w:rsid w:val="00B83D00"/>
    <w:rsid w:val="00BC31BB"/>
    <w:rsid w:val="00BD310D"/>
    <w:rsid w:val="00C669FD"/>
    <w:rsid w:val="00CB0132"/>
    <w:rsid w:val="00CE26D3"/>
    <w:rsid w:val="00D1342A"/>
    <w:rsid w:val="00D523E5"/>
    <w:rsid w:val="00D70CFF"/>
    <w:rsid w:val="00D77D73"/>
    <w:rsid w:val="00DD5779"/>
    <w:rsid w:val="00E6763B"/>
    <w:rsid w:val="00E716BF"/>
    <w:rsid w:val="00F13B19"/>
    <w:rsid w:val="00F57174"/>
    <w:rsid w:val="00FB0539"/>
    <w:rsid w:val="00FB5A90"/>
    <w:rsid w:val="00FC2986"/>
    <w:rsid w:val="00FF0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1E02"/>
    <w:pPr>
      <w:spacing w:after="0" w:line="240" w:lineRule="auto"/>
    </w:pPr>
  </w:style>
  <w:style w:type="table" w:styleId="a4">
    <w:name w:val="Table Grid"/>
    <w:basedOn w:val="a1"/>
    <w:uiPriority w:val="39"/>
    <w:rsid w:val="004E3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2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6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Пикунов</dc:creator>
  <cp:lastModifiedBy>Пользователь</cp:lastModifiedBy>
  <cp:revision>4</cp:revision>
  <dcterms:created xsi:type="dcterms:W3CDTF">2023-06-13T05:47:00Z</dcterms:created>
  <dcterms:modified xsi:type="dcterms:W3CDTF">2023-06-13T08:49:00Z</dcterms:modified>
</cp:coreProperties>
</file>